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C40" w:rsidRPr="00016C40" w:rsidRDefault="00016C40" w:rsidP="00016C40">
      <w:pPr>
        <w:shd w:val="clear" w:color="auto" w:fill="FFFFFF"/>
        <w:spacing w:before="100" w:beforeAutospacing="1" w:after="100" w:afterAutospacing="1"/>
        <w:jc w:val="right"/>
        <w:outlineLvl w:val="0"/>
        <w:rPr>
          <w:rFonts w:ascii="Calibri" w:eastAsia="Times New Roman" w:hAnsi="Calibri" w:cs="Calibri"/>
          <w:color w:val="222222"/>
          <w:kern w:val="36"/>
          <w:lang w:eastAsia="pl-PL"/>
        </w:rPr>
      </w:pPr>
      <w:r w:rsidRPr="00016C40">
        <w:rPr>
          <w:rFonts w:ascii="Calibri" w:eastAsia="Times New Roman" w:hAnsi="Calibri" w:cs="Calibri"/>
          <w:color w:val="222222"/>
          <w:kern w:val="36"/>
          <w:lang w:eastAsia="pl-PL"/>
        </w:rPr>
        <w:t>Warszawa, 19.10.2020 r.</w:t>
      </w:r>
    </w:p>
    <w:p w:rsidR="00016C40" w:rsidRDefault="00016C40" w:rsidP="00016C40">
      <w:pPr>
        <w:shd w:val="clear" w:color="auto" w:fill="FFFFFF"/>
        <w:spacing w:before="100" w:beforeAutospacing="1" w:after="100" w:afterAutospacing="1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48"/>
          <w:szCs w:val="48"/>
          <w:lang w:eastAsia="pl-PL"/>
        </w:rPr>
      </w:pPr>
    </w:p>
    <w:p w:rsidR="00016C40" w:rsidRPr="00016C40" w:rsidRDefault="00016C40" w:rsidP="00016C40">
      <w:pPr>
        <w:shd w:val="clear" w:color="auto" w:fill="FFFFFF"/>
        <w:spacing w:before="100" w:beforeAutospacing="1" w:after="100" w:afterAutospacing="1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48"/>
          <w:szCs w:val="48"/>
          <w:lang w:eastAsia="pl-PL"/>
        </w:rPr>
      </w:pPr>
      <w:r w:rsidRPr="00016C40">
        <w:rPr>
          <w:rFonts w:ascii="Calibri" w:eastAsia="Times New Roman" w:hAnsi="Calibri" w:cs="Calibri"/>
          <w:b/>
          <w:bCs/>
          <w:color w:val="222222"/>
          <w:kern w:val="36"/>
          <w:sz w:val="48"/>
          <w:szCs w:val="48"/>
          <w:lang w:eastAsia="pl-PL"/>
        </w:rPr>
        <w:t xml:space="preserve">Były Prezes PKP ponownie i prawomocnie wygrywa spór z </w:t>
      </w:r>
      <w:r>
        <w:rPr>
          <w:rFonts w:ascii="Calibri" w:eastAsia="Times New Roman" w:hAnsi="Calibri" w:cs="Calibri"/>
          <w:b/>
          <w:bCs/>
          <w:color w:val="222222"/>
          <w:kern w:val="36"/>
          <w:sz w:val="48"/>
          <w:szCs w:val="48"/>
          <w:lang w:eastAsia="pl-PL"/>
        </w:rPr>
        <w:t>PKP S.A.</w:t>
      </w:r>
    </w:p>
    <w:p w:rsidR="00016C40" w:rsidRPr="00016C40" w:rsidRDefault="00016C40" w:rsidP="00016C40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016C40">
        <w:rPr>
          <w:rFonts w:ascii="Arial" w:eastAsia="Times New Roman" w:hAnsi="Arial" w:cs="Arial"/>
          <w:color w:val="222222"/>
          <w:lang w:eastAsia="pl-PL"/>
        </w:rPr>
        <w:t> </w:t>
      </w:r>
    </w:p>
    <w:p w:rsidR="00016C40" w:rsidRPr="00016C40" w:rsidRDefault="00016C40" w:rsidP="00016C40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016C40">
        <w:rPr>
          <w:rFonts w:ascii="Arial" w:eastAsia="Times New Roman" w:hAnsi="Arial" w:cs="Arial"/>
          <w:color w:val="222222"/>
          <w:lang w:eastAsia="pl-PL"/>
        </w:rPr>
        <w:t xml:space="preserve">Jakub Karnowski, Prezes PKP w latach 2012-2015, ponownie i prawomocnie wygrał spór z firmą w sprawie absolutorium za 2015 rok. Tym razem sąd oddalił odwołanie PKP </w:t>
      </w:r>
      <w:proofErr w:type="spellStart"/>
      <w:r w:rsidRPr="00016C40">
        <w:rPr>
          <w:rFonts w:ascii="Arial" w:eastAsia="Times New Roman" w:hAnsi="Arial" w:cs="Arial"/>
          <w:color w:val="222222"/>
          <w:lang w:eastAsia="pl-PL"/>
        </w:rPr>
        <w:t>ws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>.</w:t>
      </w:r>
      <w:r w:rsidRPr="00016C40">
        <w:rPr>
          <w:rFonts w:ascii="Arial" w:eastAsia="Times New Roman" w:hAnsi="Arial" w:cs="Arial"/>
          <w:color w:val="222222"/>
          <w:lang w:eastAsia="pl-PL"/>
        </w:rPr>
        <w:t xml:space="preserve"> poprzedniego wyroku.</w:t>
      </w:r>
    </w:p>
    <w:p w:rsidR="00016C40" w:rsidRPr="00016C40" w:rsidRDefault="00016C40" w:rsidP="00016C40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016C40">
        <w:rPr>
          <w:rFonts w:ascii="Arial" w:eastAsia="Times New Roman" w:hAnsi="Arial" w:cs="Arial"/>
          <w:color w:val="222222"/>
          <w:lang w:eastAsia="pl-PL"/>
        </w:rPr>
        <w:t> </w:t>
      </w:r>
    </w:p>
    <w:p w:rsidR="00016C40" w:rsidRPr="00016C40" w:rsidRDefault="00016C40" w:rsidP="00016C40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016C40">
        <w:rPr>
          <w:rFonts w:ascii="Arial" w:eastAsia="Times New Roman" w:hAnsi="Arial" w:cs="Arial"/>
          <w:color w:val="222222"/>
          <w:lang w:eastAsia="pl-PL"/>
        </w:rPr>
        <w:t>PKP zobowiązane zostało do złożenia oświadczenia następującej treści: „PKP S.A. w Warszawie oświadcza, iż nie było podstawy do nieudzielenia Panu Jakubowi Karnowskiemu absolutorium z wykonania obowiązków prezesa zarządu PKP S.A. w okresie od dnia 1 stycznia 2015 r. do dnia 30 listopada 2015 r.” Oświadczenie ma być opublikowane na stronie internetowej PKP S.A.</w:t>
      </w:r>
      <w:r>
        <w:rPr>
          <w:rFonts w:ascii="Arial" w:eastAsia="Times New Roman" w:hAnsi="Arial" w:cs="Arial"/>
          <w:color w:val="222222"/>
          <w:lang w:eastAsia="pl-PL"/>
        </w:rPr>
        <w:t xml:space="preserve"> Dodatkowo zgodnie z wyrokiem, który jest utrzymany PKP S.A. ma również przekazać 30 tys. zł na rzecz Wielkiej Orkiestry Świątecznej Pomocy.</w:t>
      </w:r>
    </w:p>
    <w:p w:rsidR="00016C40" w:rsidRPr="00016C40" w:rsidRDefault="00016C40" w:rsidP="00016C40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016C40">
        <w:rPr>
          <w:rFonts w:ascii="Arial" w:eastAsia="Times New Roman" w:hAnsi="Arial" w:cs="Arial"/>
          <w:color w:val="222222"/>
          <w:lang w:eastAsia="pl-PL"/>
        </w:rPr>
        <w:t> </w:t>
      </w:r>
    </w:p>
    <w:p w:rsidR="00016C40" w:rsidRPr="00016C40" w:rsidRDefault="00016C40" w:rsidP="00016C40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016C40">
        <w:rPr>
          <w:rFonts w:ascii="Arial" w:eastAsia="Times New Roman" w:hAnsi="Arial" w:cs="Arial"/>
          <w:color w:val="222222"/>
          <w:lang w:eastAsia="pl-PL"/>
        </w:rPr>
        <w:t>Zdaniem Jakuba Karnowskiego, wyrok ten jest bardzo istotny także dla oceny zakupu przez PKP Cargo czeskiej spółki AWT, którego finalizacja nastąpiła w 2015 roku.</w:t>
      </w:r>
    </w:p>
    <w:p w:rsidR="00016C40" w:rsidRPr="00016C40" w:rsidRDefault="00016C40" w:rsidP="00016C40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016C40">
        <w:rPr>
          <w:rFonts w:ascii="Arial" w:eastAsia="Times New Roman" w:hAnsi="Arial" w:cs="Arial"/>
          <w:color w:val="222222"/>
          <w:lang w:eastAsia="pl-PL"/>
        </w:rPr>
        <w:t> </w:t>
      </w:r>
    </w:p>
    <w:p w:rsidR="00016C40" w:rsidRPr="00016C40" w:rsidRDefault="00016C40" w:rsidP="00016C40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016C40">
        <w:rPr>
          <w:rFonts w:ascii="Arial" w:eastAsia="Times New Roman" w:hAnsi="Arial" w:cs="Arial"/>
          <w:color w:val="222222"/>
          <w:lang w:eastAsia="pl-PL"/>
        </w:rPr>
        <w:t>-</w:t>
      </w:r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016C40">
        <w:rPr>
          <w:rFonts w:ascii="Arial" w:eastAsia="Times New Roman" w:hAnsi="Arial" w:cs="Arial"/>
          <w:color w:val="222222"/>
          <w:lang w:eastAsia="pl-PL"/>
        </w:rPr>
        <w:t xml:space="preserve">Jeśli sąd nie uznał za niezasadną odmowę absolutorium, trudno także kwestionować zakup AWT </w:t>
      </w:r>
      <w:r>
        <w:rPr>
          <w:rFonts w:ascii="Arial" w:eastAsia="Times New Roman" w:hAnsi="Arial" w:cs="Arial"/>
          <w:color w:val="222222"/>
          <w:lang w:eastAsia="pl-PL"/>
        </w:rPr>
        <w:t>–</w:t>
      </w:r>
      <w:r w:rsidRPr="00016C40">
        <w:rPr>
          <w:rFonts w:ascii="Arial" w:eastAsia="Times New Roman" w:hAnsi="Arial" w:cs="Arial"/>
          <w:color w:val="222222"/>
          <w:lang w:eastAsia="pl-PL"/>
        </w:rPr>
        <w:t xml:space="preserve"> twierdzi Karnowski.  W tej sprawie od 4 lat toczy się postępowanie prokuratorskie.</w:t>
      </w:r>
    </w:p>
    <w:p w:rsidR="00016C40" w:rsidRPr="00016C40" w:rsidRDefault="00016C40" w:rsidP="00016C40">
      <w:pPr>
        <w:rPr>
          <w:rFonts w:ascii="Arial" w:eastAsia="Times New Roman" w:hAnsi="Arial" w:cs="Arial"/>
          <w:color w:val="500050"/>
          <w:shd w:val="clear" w:color="auto" w:fill="FFFFFF"/>
          <w:lang w:eastAsia="pl-PL"/>
        </w:rPr>
      </w:pPr>
      <w:r w:rsidRPr="00016C40">
        <w:rPr>
          <w:rFonts w:ascii="Arial" w:eastAsia="Times New Roman" w:hAnsi="Arial" w:cs="Arial"/>
          <w:color w:val="500050"/>
          <w:shd w:val="clear" w:color="auto" w:fill="FFFFFF"/>
          <w:lang w:eastAsia="pl-PL"/>
        </w:rPr>
        <w:t> </w:t>
      </w:r>
    </w:p>
    <w:p w:rsidR="00016C40" w:rsidRPr="00016C40" w:rsidRDefault="00016C40" w:rsidP="00016C40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</w:pPr>
      <w:r w:rsidRPr="00016C40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Były Prezes nie zgadza się z krytyką inwestycji:</w:t>
      </w:r>
    </w:p>
    <w:p w:rsidR="00016C40" w:rsidRPr="00016C40" w:rsidRDefault="00016C40" w:rsidP="00016C40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016C40">
        <w:rPr>
          <w:rFonts w:ascii="Arial" w:eastAsia="Times New Roman" w:hAnsi="Arial" w:cs="Arial"/>
          <w:color w:val="222222"/>
          <w:lang w:eastAsia="pl-PL"/>
        </w:rPr>
        <w:t> </w:t>
      </w:r>
    </w:p>
    <w:p w:rsidR="00016C40" w:rsidRDefault="00016C40" w:rsidP="00016C40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  <w:r w:rsidRPr="00016C40">
        <w:rPr>
          <w:rFonts w:ascii="Arial" w:eastAsia="Times New Roman" w:hAnsi="Arial" w:cs="Arial"/>
          <w:color w:val="222222"/>
          <w:lang w:eastAsia="pl-PL"/>
        </w:rPr>
        <w:t xml:space="preserve">Od kwietnia 2012 roku do listopada 2015 roku pełniłem funkcję prezesa zarządu PKP S.A. W tym okresie udało mi się utworzyć w spółkach Grupy PKP kilkusetosobowy zespół profesjonalnych, całkowicie apolitycznych menadżerów o specjalizacjach kolejowych i nie-kolejowych, którzy byli autorami bezprecedensowych reform - mówi Karnowski. -Cena zapłacona przez PKP Cargo za 80% udziałów w AWT B.V. to 103,2 mln EUR (445 mln PLN) była o blisko 40% niższa niż uzgodniona we wstępnym porozumieniu ze sprzedającym 1 września 2014 roku. Rekomendowana w 2014 roku przez Dom Maklerski PKO Banku Polskiego – profesjonalnego doradcę transakcyjnego odpowiedzialnego za wycenę AWT </w:t>
      </w:r>
      <w:r w:rsidR="00A60A3F">
        <w:rPr>
          <w:rFonts w:ascii="Arial" w:eastAsia="Times New Roman" w:hAnsi="Arial" w:cs="Arial"/>
          <w:color w:val="222222"/>
          <w:lang w:eastAsia="pl-PL"/>
        </w:rPr>
        <w:t xml:space="preserve">- </w:t>
      </w:r>
      <w:r w:rsidRPr="00016C40">
        <w:rPr>
          <w:rFonts w:ascii="Arial" w:eastAsia="Times New Roman" w:hAnsi="Arial" w:cs="Arial"/>
          <w:color w:val="222222"/>
          <w:lang w:eastAsia="pl-PL"/>
        </w:rPr>
        <w:t xml:space="preserve">cena za zakup 80% akcji AWT to 111 mln EUR. </w:t>
      </w:r>
      <w:r w:rsidR="00A60A3F">
        <w:rPr>
          <w:rFonts w:ascii="Arial" w:eastAsia="Times New Roman" w:hAnsi="Arial" w:cs="Arial"/>
          <w:color w:val="222222"/>
          <w:lang w:eastAsia="pl-PL"/>
        </w:rPr>
        <w:t>–</w:t>
      </w:r>
      <w:r w:rsidRPr="00016C40">
        <w:rPr>
          <w:rFonts w:ascii="Arial" w:eastAsia="Times New Roman" w:hAnsi="Arial" w:cs="Arial"/>
          <w:color w:val="222222"/>
          <w:lang w:eastAsia="pl-PL"/>
        </w:rPr>
        <w:t xml:space="preserve"> dodaje</w:t>
      </w:r>
      <w:r w:rsidR="00A60A3F">
        <w:rPr>
          <w:rFonts w:ascii="Arial" w:eastAsia="Times New Roman" w:hAnsi="Arial" w:cs="Arial"/>
          <w:color w:val="222222"/>
          <w:lang w:eastAsia="pl-PL"/>
        </w:rPr>
        <w:t xml:space="preserve"> Karnowski</w:t>
      </w:r>
      <w:r w:rsidRPr="00016C40">
        <w:rPr>
          <w:rFonts w:ascii="Arial" w:eastAsia="Times New Roman" w:hAnsi="Arial" w:cs="Arial"/>
          <w:color w:val="222222"/>
          <w:lang w:eastAsia="pl-PL"/>
        </w:rPr>
        <w:t>.</w:t>
      </w:r>
    </w:p>
    <w:p w:rsidR="00146F12" w:rsidRDefault="00146F12" w:rsidP="00016C40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</w:p>
    <w:p w:rsidR="00146F12" w:rsidRPr="00146F12" w:rsidRDefault="00146F12" w:rsidP="00146F12">
      <w:pPr>
        <w:shd w:val="clear" w:color="auto" w:fill="FFFFFF"/>
        <w:rPr>
          <w:rFonts w:ascii="Arial" w:hAnsi="Arial" w:cs="Arial"/>
          <w:i/>
          <w:iCs/>
          <w:color w:val="000000"/>
        </w:rPr>
      </w:pPr>
      <w:r w:rsidRPr="00146F12">
        <w:rPr>
          <w:rFonts w:ascii="Arial" w:hAnsi="Arial" w:cs="Arial"/>
          <w:b/>
          <w:bCs/>
          <w:color w:val="000000"/>
        </w:rPr>
        <w:t>Jakub Karnowski</w:t>
      </w:r>
      <w:r w:rsidRPr="00146F12">
        <w:rPr>
          <w:rFonts w:ascii="Arial" w:hAnsi="Arial" w:cs="Arial"/>
          <w:i/>
          <w:iCs/>
          <w:color w:val="000000"/>
        </w:rPr>
        <w:t xml:space="preserve"> –</w:t>
      </w:r>
      <w:r w:rsidR="005A0FAA">
        <w:rPr>
          <w:rFonts w:ascii="Arial" w:hAnsi="Arial" w:cs="Arial"/>
          <w:i/>
          <w:iCs/>
          <w:color w:val="000000"/>
        </w:rPr>
        <w:t xml:space="preserve"> </w:t>
      </w:r>
      <w:r w:rsidRPr="00146F12">
        <w:rPr>
          <w:rFonts w:ascii="Arial" w:hAnsi="Arial" w:cs="Arial"/>
          <w:i/>
          <w:iCs/>
          <w:color w:val="000000"/>
        </w:rPr>
        <w:t>w latach 2012-15 Prezes Zarządu PKP S.A. oraz Przewodniczący Rady Nadzorczej PKP Cargo S.A. Obecnie pracuje jako konsultant Banku Światowego ds. restrukturyzacji kolei w Kazachstanie i Tanzanii.</w:t>
      </w:r>
    </w:p>
    <w:p w:rsidR="00146F12" w:rsidRPr="00016C40" w:rsidRDefault="00146F12" w:rsidP="00016C40">
      <w:pPr>
        <w:shd w:val="clear" w:color="auto" w:fill="FFFFFF"/>
        <w:rPr>
          <w:rFonts w:ascii="Arial" w:eastAsia="Times New Roman" w:hAnsi="Arial" w:cs="Arial"/>
          <w:color w:val="222222"/>
          <w:lang w:eastAsia="pl-PL"/>
        </w:rPr>
      </w:pPr>
    </w:p>
    <w:p w:rsidR="00A960AC" w:rsidRDefault="00A60A3F"/>
    <w:sectPr w:rsidR="00A960AC" w:rsidSect="00237E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40"/>
    <w:rsid w:val="00016C40"/>
    <w:rsid w:val="00146F12"/>
    <w:rsid w:val="00237E0D"/>
    <w:rsid w:val="005A0FAA"/>
    <w:rsid w:val="006A2BC4"/>
    <w:rsid w:val="00A60A3F"/>
    <w:rsid w:val="00B93069"/>
    <w:rsid w:val="00C0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DC7FD8"/>
  <w15:chartTrackingRefBased/>
  <w15:docId w15:val="{41C80F62-D202-7241-BCE0-13D0A15F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C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Wykrota</dc:creator>
  <cp:keywords/>
  <dc:description/>
  <cp:lastModifiedBy>Natalia Wykrota</cp:lastModifiedBy>
  <cp:revision>4</cp:revision>
  <dcterms:created xsi:type="dcterms:W3CDTF">2020-10-19T05:59:00Z</dcterms:created>
  <dcterms:modified xsi:type="dcterms:W3CDTF">2020-10-19T06:59:00Z</dcterms:modified>
</cp:coreProperties>
</file>